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939" w14:textId="77777777" w:rsidR="00812F1F" w:rsidRDefault="00BF5FC3" w:rsidP="00BF5FC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</w:p>
    <w:p w14:paraId="095BC401" w14:textId="7EE4F0E1" w:rsidR="00730C4B" w:rsidRPr="00227427" w:rsidRDefault="00227427" w:rsidP="00812F1F">
      <w:pPr>
        <w:spacing w:after="0"/>
        <w:ind w:left="4956"/>
        <w:rPr>
          <w:rFonts w:ascii="Arial" w:eastAsia="Times New Roman" w:hAnsi="Arial" w:cs="Arial"/>
          <w:sz w:val="20"/>
          <w:szCs w:val="20"/>
        </w:rPr>
      </w:pPr>
      <w:r w:rsidRPr="00227427">
        <w:rPr>
          <w:rFonts w:ascii="Arial" w:eastAsia="Times New Roman" w:hAnsi="Arial" w:cs="Arial"/>
          <w:sz w:val="20"/>
          <w:szCs w:val="20"/>
        </w:rPr>
        <w:t>Załącznik nr</w:t>
      </w:r>
      <w:r w:rsidR="009B1317">
        <w:rPr>
          <w:rFonts w:ascii="Arial" w:eastAsia="Times New Roman" w:hAnsi="Arial" w:cs="Arial"/>
          <w:sz w:val="20"/>
          <w:szCs w:val="20"/>
        </w:rPr>
        <w:t xml:space="preserve"> </w:t>
      </w:r>
      <w:r w:rsidRPr="00227427">
        <w:rPr>
          <w:rFonts w:ascii="Arial" w:eastAsia="Times New Roman" w:hAnsi="Arial" w:cs="Arial"/>
          <w:sz w:val="20"/>
          <w:szCs w:val="20"/>
        </w:rPr>
        <w:t xml:space="preserve">1 do Zapytania Ofertowego </w:t>
      </w:r>
    </w:p>
    <w:p w14:paraId="2E97A2B5" w14:textId="77777777" w:rsidR="00730C4B" w:rsidRDefault="00730C4B" w:rsidP="00BF5FC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9872B16" w14:textId="77777777" w:rsidR="00730C4B" w:rsidRDefault="00730C4B" w:rsidP="00BF5FC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CDB000A" w14:textId="77777777" w:rsidR="00812F1F" w:rsidRDefault="00812F1F" w:rsidP="00BF5FC3">
      <w:pPr>
        <w:spacing w:after="0"/>
        <w:rPr>
          <w:rFonts w:ascii="Times New Roman" w:eastAsia="Times New Roman" w:hAnsi="Times New Roman" w:cs="Times New Roman"/>
          <w:color w:val="EE0000"/>
          <w:sz w:val="20"/>
          <w:szCs w:val="20"/>
        </w:rPr>
      </w:pPr>
    </w:p>
    <w:p w14:paraId="3AB463B8" w14:textId="77777777" w:rsidR="00812F1F" w:rsidRDefault="00812F1F" w:rsidP="00BF5FC3">
      <w:pPr>
        <w:spacing w:after="0"/>
        <w:rPr>
          <w:rFonts w:ascii="Times New Roman" w:eastAsia="Times New Roman" w:hAnsi="Times New Roman" w:cs="Times New Roman"/>
          <w:color w:val="EE0000"/>
          <w:sz w:val="20"/>
          <w:szCs w:val="20"/>
        </w:rPr>
      </w:pPr>
    </w:p>
    <w:p w14:paraId="6FA479D8" w14:textId="738ADC9A" w:rsidR="00730C4B" w:rsidRPr="00A15A2A" w:rsidRDefault="00227427" w:rsidP="00BF5FC3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A2A">
        <w:rPr>
          <w:rFonts w:ascii="Times New Roman" w:eastAsia="Times New Roman" w:hAnsi="Times New Roman" w:cs="Times New Roman"/>
          <w:color w:val="auto"/>
          <w:sz w:val="24"/>
          <w:szCs w:val="24"/>
        </w:rPr>
        <w:t>BRL.271.</w:t>
      </w:r>
      <w:r w:rsidR="00A15A2A" w:rsidRPr="00A15A2A">
        <w:rPr>
          <w:rFonts w:ascii="Times New Roman" w:eastAsia="Times New Roman" w:hAnsi="Times New Roman" w:cs="Times New Roman"/>
          <w:color w:val="auto"/>
          <w:sz w:val="24"/>
          <w:szCs w:val="24"/>
        </w:rPr>
        <w:t>22</w:t>
      </w:r>
      <w:r w:rsidRPr="00A15A2A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</w:p>
    <w:p w14:paraId="039F6E2A" w14:textId="618CBFBC" w:rsidR="005B5514" w:rsidRPr="00E332F8" w:rsidRDefault="00BF5FC3" w:rsidP="00BF5FC3">
      <w:pPr>
        <w:spacing w:after="0"/>
        <w:rPr>
          <w:color w:val="EE0000"/>
        </w:rPr>
      </w:pPr>
      <w:r w:rsidRPr="00E332F8">
        <w:rPr>
          <w:rFonts w:ascii="Times New Roman" w:eastAsia="Times New Roman" w:hAnsi="Times New Roman" w:cs="Times New Roman"/>
          <w:color w:val="EE0000"/>
          <w:sz w:val="24"/>
        </w:rPr>
        <w:tab/>
        <w:t xml:space="preserve"> </w:t>
      </w:r>
      <w:r w:rsidRPr="00E332F8">
        <w:rPr>
          <w:color w:val="EE0000"/>
        </w:rPr>
        <w:t xml:space="preserve"> </w:t>
      </w:r>
    </w:p>
    <w:p w14:paraId="1651E9DF" w14:textId="0FC2CE31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 w:rsidR="0022742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........................................................ </w:t>
      </w:r>
      <w:r>
        <w:t xml:space="preserve"> </w:t>
      </w:r>
    </w:p>
    <w:p w14:paraId="5F85D4B8" w14:textId="46C85C04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41BBA7A2" w14:textId="77777777" w:rsidR="00227427" w:rsidRDefault="00227427">
      <w:pPr>
        <w:tabs>
          <w:tab w:val="center" w:pos="2248"/>
          <w:tab w:val="center" w:pos="6854"/>
        </w:tabs>
        <w:spacing w:after="72"/>
      </w:pPr>
    </w:p>
    <w:p w14:paraId="2C3E8657" w14:textId="77777777" w:rsidR="005B5514" w:rsidRDefault="00AF7030" w:rsidP="00AF7030">
      <w:pPr>
        <w:spacing w:after="0" w:line="393" w:lineRule="auto"/>
        <w:ind w:right="6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1B9E7642" w14:textId="4FE70FA2" w:rsidR="009D3C68" w:rsidRDefault="009D3C68" w:rsidP="00E332F8">
      <w:pPr>
        <w:spacing w:after="0" w:line="393" w:lineRule="auto"/>
        <w:ind w:right="6"/>
        <w:rPr>
          <w:rFonts w:ascii="Times New Roman" w:eastAsia="Times New Roman" w:hAnsi="Times New Roman" w:cs="Times New Roman"/>
          <w:b/>
          <w:sz w:val="26"/>
        </w:rPr>
      </w:pPr>
    </w:p>
    <w:p w14:paraId="0B039047" w14:textId="391E5A05" w:rsidR="00E332F8" w:rsidRPr="001B1828" w:rsidRDefault="001B1828" w:rsidP="001B182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425387"/>
      <w:r>
        <w:rPr>
          <w:rFonts w:ascii="Times New Roman" w:hAnsi="Times New Roman" w:cs="Times New Roman"/>
          <w:sz w:val="24"/>
          <w:szCs w:val="24"/>
        </w:rPr>
        <w:t xml:space="preserve">Zgodnie z zapytaniem ofertowym nr </w:t>
      </w:r>
      <w:r w:rsidRPr="00A15A2A">
        <w:rPr>
          <w:rFonts w:ascii="Times New Roman" w:hAnsi="Times New Roman" w:cs="Times New Roman"/>
          <w:b/>
          <w:bCs/>
          <w:sz w:val="24"/>
          <w:szCs w:val="24"/>
        </w:rPr>
        <w:t>BRL.271</w:t>
      </w:r>
      <w:r w:rsidR="00A15A2A" w:rsidRPr="00A15A2A">
        <w:rPr>
          <w:rFonts w:ascii="Times New Roman" w:hAnsi="Times New Roman" w:cs="Times New Roman"/>
          <w:b/>
          <w:bCs/>
          <w:sz w:val="24"/>
          <w:szCs w:val="24"/>
        </w:rPr>
        <w:t>.22.2025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2F8" w:rsidRPr="001B1828">
        <w:rPr>
          <w:rFonts w:ascii="Times New Roman" w:hAnsi="Times New Roman" w:cs="Times New Roman"/>
          <w:sz w:val="24"/>
          <w:szCs w:val="24"/>
        </w:rPr>
        <w:t xml:space="preserve">z dnia </w:t>
      </w:r>
      <w:r w:rsidR="00A15A2A" w:rsidRPr="00A15A2A">
        <w:rPr>
          <w:rFonts w:ascii="Times New Roman" w:hAnsi="Times New Roman" w:cs="Times New Roman"/>
          <w:color w:val="auto"/>
          <w:sz w:val="24"/>
          <w:szCs w:val="24"/>
        </w:rPr>
        <w:t xml:space="preserve">21 października </w:t>
      </w:r>
      <w:r w:rsidR="00E332F8" w:rsidRPr="00A15A2A">
        <w:rPr>
          <w:rFonts w:ascii="Times New Roman" w:hAnsi="Times New Roman" w:cs="Times New Roman"/>
          <w:color w:val="auto"/>
          <w:sz w:val="24"/>
          <w:szCs w:val="24"/>
        </w:rPr>
        <w:t>2025 r</w:t>
      </w:r>
      <w:r w:rsidR="00E332F8" w:rsidRPr="001B1828">
        <w:rPr>
          <w:rFonts w:ascii="Times New Roman" w:hAnsi="Times New Roman" w:cs="Times New Roman"/>
          <w:sz w:val="24"/>
          <w:szCs w:val="24"/>
        </w:rPr>
        <w:t xml:space="preserve">. </w:t>
      </w:r>
      <w:r w:rsidR="00A15A2A">
        <w:rPr>
          <w:rFonts w:ascii="Times New Roman" w:hAnsi="Times New Roman" w:cs="Times New Roman"/>
          <w:sz w:val="24"/>
          <w:szCs w:val="24"/>
        </w:rPr>
        <w:br/>
      </w:r>
      <w:r w:rsidR="00E332F8" w:rsidRPr="001B1828">
        <w:rPr>
          <w:rFonts w:ascii="Times New Roman" w:hAnsi="Times New Roman" w:cs="Times New Roman"/>
          <w:sz w:val="24"/>
          <w:szCs w:val="24"/>
        </w:rPr>
        <w:t>na realizację zadania pn.: </w:t>
      </w:r>
      <w:r w:rsidR="00E332F8" w:rsidRPr="001B1828">
        <w:rPr>
          <w:rFonts w:ascii="Times New Roman" w:hAnsi="Times New Roman" w:cs="Times New Roman"/>
          <w:b/>
          <w:sz w:val="24"/>
          <w:szCs w:val="24"/>
        </w:rPr>
        <w:t>,,Zakup przez Gminę Niemcza sprzętu i wyposażenia dla jednostek Ochotniczych Straży Pożarnych z terenu gminy” realizowanego w ramach „Programu Wojewódzkiego Funduszu Ochrony Środowiska i Gospodarki Wodnej we Wrocławiu dofinansowania w 2025 roku zakupu sprzętu i wyposażenia dla jednostek Ochotniczych Straży Pożarnych województwa dolnośląskiego”</w:t>
      </w:r>
      <w:r w:rsidR="00E332F8" w:rsidRPr="001B1828">
        <w:rPr>
          <w:rFonts w:ascii="Times New Roman" w:hAnsi="Times New Roman" w:cs="Times New Roman"/>
          <w:sz w:val="24"/>
          <w:szCs w:val="24"/>
        </w:rPr>
        <w:t>, w imieniu reprezentowanej przeze mnie firmy oświadczam, że:</w:t>
      </w:r>
      <w:r w:rsidR="00E332F8" w:rsidRPr="001B1828">
        <w:rPr>
          <w:rFonts w:ascii="Times New Roman" w:hAnsi="Times New Roman" w:cs="Times New Roman"/>
        </w:rPr>
        <w:t xml:space="preserve">  </w:t>
      </w:r>
    </w:p>
    <w:p w14:paraId="22C29EE1" w14:textId="77777777" w:rsidR="00E332F8" w:rsidRPr="00E332F8" w:rsidRDefault="00E332F8" w:rsidP="00E332F8">
      <w:pPr>
        <w:numPr>
          <w:ilvl w:val="0"/>
          <w:numId w:val="5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E332F8">
        <w:rPr>
          <w:rFonts w:ascii="Times New Roman" w:hAnsi="Times New Roman" w:cs="Times New Roman"/>
        </w:rPr>
        <w:t>Oferujemy dostawę przedmiotu zamówienia:</w:t>
      </w:r>
    </w:p>
    <w:p w14:paraId="1F55E23A" w14:textId="77777777" w:rsidR="00E332F8" w:rsidRPr="005104C9" w:rsidRDefault="00E332F8" w:rsidP="00E332F8">
      <w:pPr>
        <w:suppressAutoHyphens/>
        <w:spacing w:after="0" w:line="240" w:lineRule="auto"/>
        <w:ind w:left="357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2583"/>
        <w:gridCol w:w="1445"/>
        <w:gridCol w:w="1183"/>
        <w:gridCol w:w="907"/>
        <w:gridCol w:w="1291"/>
        <w:gridCol w:w="1363"/>
      </w:tblGrid>
      <w:tr w:rsidR="00E332F8" w:rsidRPr="00F34236" w14:paraId="6E03232F" w14:textId="77777777" w:rsidTr="00372581">
        <w:trPr>
          <w:jc w:val="center"/>
        </w:trPr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CD47F4C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3F24513D" w14:textId="7DB7CB52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 xml:space="preserve">Nazwa </w:t>
            </w:r>
            <w:r w:rsidR="00372581">
              <w:rPr>
                <w:b/>
                <w:sz w:val="18"/>
                <w:szCs w:val="18"/>
              </w:rPr>
              <w:t xml:space="preserve">przedmiotu 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6F4D67B3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Ilość sztuk</w:t>
            </w:r>
          </w:p>
        </w:tc>
        <w:tc>
          <w:tcPr>
            <w:tcW w:w="244" w:type="dxa"/>
            <w:shd w:val="clear" w:color="auto" w:fill="D9D9D9" w:themeFill="background1" w:themeFillShade="D9"/>
            <w:vAlign w:val="center"/>
          </w:tcPr>
          <w:p w14:paraId="0790365E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42825CD6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Podatek VAT (%)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1E30496C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Cena jednostkowa brutto (zł)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3D7D793E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Wartość całkowita brutto</w:t>
            </w:r>
          </w:p>
          <w:p w14:paraId="11A12488" w14:textId="77777777" w:rsidR="00E332F8" w:rsidRPr="00F34236" w:rsidRDefault="00E332F8" w:rsidP="000D036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(zł)</w:t>
            </w:r>
          </w:p>
        </w:tc>
      </w:tr>
      <w:tr w:rsidR="00E332F8" w14:paraId="17AD723C" w14:textId="77777777" w:rsidTr="00372581">
        <w:trPr>
          <w:trHeight w:val="567"/>
          <w:jc w:val="center"/>
        </w:trPr>
        <w:tc>
          <w:tcPr>
            <w:tcW w:w="437" w:type="dxa"/>
            <w:vAlign w:val="center"/>
          </w:tcPr>
          <w:p w14:paraId="0969C19B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  <w:r w:rsidRPr="005104C9">
              <w:rPr>
                <w:sz w:val="21"/>
                <w:szCs w:val="21"/>
              </w:rPr>
              <w:t>1.</w:t>
            </w:r>
          </w:p>
        </w:tc>
        <w:tc>
          <w:tcPr>
            <w:tcW w:w="3023" w:type="dxa"/>
            <w:vAlign w:val="center"/>
          </w:tcPr>
          <w:p w14:paraId="393510C8" w14:textId="3A4B4D20" w:rsidR="00E332F8" w:rsidRPr="005104C9" w:rsidRDefault="00E332F8" w:rsidP="000D036A">
            <w:pPr>
              <w:suppressAutoHyphens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Radiotelefon przenośny </w:t>
            </w:r>
            <w:r w:rsidRPr="005104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14:paraId="43D18858" w14:textId="43C19088" w:rsidR="00E332F8" w:rsidRPr="005104C9" w:rsidRDefault="00310458" w:rsidP="000D036A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44" w:type="dxa"/>
            <w:vAlign w:val="center"/>
          </w:tcPr>
          <w:p w14:paraId="586880F1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3C2789BF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53DC4950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44F5759A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E332F8" w14:paraId="2F04EE9C" w14:textId="77777777" w:rsidTr="00372581">
        <w:trPr>
          <w:trHeight w:val="567"/>
          <w:jc w:val="center"/>
        </w:trPr>
        <w:tc>
          <w:tcPr>
            <w:tcW w:w="437" w:type="dxa"/>
            <w:vAlign w:val="center"/>
          </w:tcPr>
          <w:p w14:paraId="740420BD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  <w:r w:rsidRPr="005104C9">
              <w:rPr>
                <w:sz w:val="21"/>
                <w:szCs w:val="21"/>
              </w:rPr>
              <w:t>2.</w:t>
            </w:r>
          </w:p>
        </w:tc>
        <w:tc>
          <w:tcPr>
            <w:tcW w:w="3023" w:type="dxa"/>
            <w:vAlign w:val="center"/>
          </w:tcPr>
          <w:p w14:paraId="5D68F4A9" w14:textId="151DAD9E" w:rsidR="00E332F8" w:rsidRPr="005104C9" w:rsidRDefault="00E332F8" w:rsidP="000D036A">
            <w:pPr>
              <w:suppressAutoHyphens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Radiotelefon przewoźny </w:t>
            </w:r>
          </w:p>
        </w:tc>
        <w:tc>
          <w:tcPr>
            <w:tcW w:w="1736" w:type="dxa"/>
            <w:vAlign w:val="center"/>
          </w:tcPr>
          <w:p w14:paraId="1E7ED6EE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  <w:r w:rsidRPr="005104C9">
              <w:rPr>
                <w:sz w:val="21"/>
                <w:szCs w:val="21"/>
              </w:rPr>
              <w:t>2</w:t>
            </w:r>
          </w:p>
        </w:tc>
        <w:tc>
          <w:tcPr>
            <w:tcW w:w="244" w:type="dxa"/>
            <w:vAlign w:val="center"/>
          </w:tcPr>
          <w:p w14:paraId="030832A5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C8B90AC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413A012F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694C4BCD" w14:textId="77777777" w:rsidR="00E332F8" w:rsidRPr="005104C9" w:rsidRDefault="00E332F8" w:rsidP="000D036A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E332F8" w14:paraId="534A5172" w14:textId="77777777" w:rsidTr="00372581">
        <w:trPr>
          <w:trHeight w:val="397"/>
          <w:jc w:val="center"/>
        </w:trPr>
        <w:tc>
          <w:tcPr>
            <w:tcW w:w="7701" w:type="dxa"/>
            <w:gridSpan w:val="6"/>
            <w:vAlign w:val="center"/>
          </w:tcPr>
          <w:p w14:paraId="6B42A92A" w14:textId="77777777" w:rsidR="00E332F8" w:rsidRPr="00F34236" w:rsidRDefault="00E332F8" w:rsidP="000D036A">
            <w:pPr>
              <w:suppressAutoHyphens/>
              <w:jc w:val="right"/>
              <w:rPr>
                <w:b/>
              </w:rPr>
            </w:pPr>
            <w:r w:rsidRPr="00F34236">
              <w:rPr>
                <w:b/>
              </w:rPr>
              <w:t>RAZEM</w:t>
            </w:r>
          </w:p>
        </w:tc>
        <w:tc>
          <w:tcPr>
            <w:tcW w:w="1509" w:type="dxa"/>
          </w:tcPr>
          <w:p w14:paraId="7760AFEF" w14:textId="77777777" w:rsidR="00E332F8" w:rsidRPr="00F34236" w:rsidRDefault="00E332F8" w:rsidP="000D036A">
            <w:pPr>
              <w:suppressAutoHyphens/>
              <w:jc w:val="center"/>
              <w:rPr>
                <w:b/>
              </w:rPr>
            </w:pPr>
          </w:p>
        </w:tc>
      </w:tr>
      <w:bookmarkEnd w:id="0"/>
    </w:tbl>
    <w:p w14:paraId="316AC661" w14:textId="4FB7ED53" w:rsidR="005B5514" w:rsidRDefault="005B5514" w:rsidP="00282A81">
      <w:pPr>
        <w:spacing w:after="30"/>
      </w:pPr>
    </w:p>
    <w:p w14:paraId="63CD8CA0" w14:textId="7A43C28C" w:rsidR="005B5514" w:rsidRPr="00282A81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>Powyższe wartości zawierają wszystkie koszty związane z realizacją zamówienia. Ceny podane</w:t>
      </w:r>
      <w:r w:rsidR="00203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w ofercie nie podlegają zmianie przez cały okres obowiązywania umowy. </w:t>
      </w:r>
      <w:r w:rsidRPr="00282A81">
        <w:rPr>
          <w:sz w:val="24"/>
          <w:szCs w:val="24"/>
        </w:rPr>
        <w:t xml:space="preserve"> </w:t>
      </w:r>
    </w:p>
    <w:p w14:paraId="5F98D4AD" w14:textId="37D9FDE1" w:rsidR="005B5514" w:rsidRPr="00282A81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W przypadku przyznania nam zamówienia zobowiązujemy się do zawarcia umowy  </w:t>
      </w:r>
      <w:r w:rsidR="002033EC">
        <w:rPr>
          <w:rFonts w:ascii="Times New Roman" w:eastAsia="Times New Roman" w:hAnsi="Times New Roman" w:cs="Times New Roman"/>
          <w:sz w:val="24"/>
          <w:szCs w:val="24"/>
        </w:rPr>
        <w:br/>
      </w:r>
      <w:r w:rsidRPr="00282A81">
        <w:rPr>
          <w:rFonts w:ascii="Times New Roman" w:eastAsia="Times New Roman" w:hAnsi="Times New Roman" w:cs="Times New Roman"/>
          <w:sz w:val="24"/>
          <w:szCs w:val="24"/>
        </w:rPr>
        <w:t>w terminie</w:t>
      </w:r>
      <w:r w:rsidR="00203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i miejscu wskazanym przez Zamawiającego.  </w:t>
      </w:r>
      <w:r w:rsidRPr="00282A81">
        <w:rPr>
          <w:sz w:val="24"/>
          <w:szCs w:val="24"/>
        </w:rPr>
        <w:t xml:space="preserve"> </w:t>
      </w:r>
    </w:p>
    <w:p w14:paraId="0523E909" w14:textId="77777777" w:rsidR="005B5514" w:rsidRPr="00282A81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Oświadczamy, iż: </w:t>
      </w:r>
      <w:r w:rsidRPr="00282A81">
        <w:rPr>
          <w:sz w:val="24"/>
          <w:szCs w:val="24"/>
        </w:rPr>
        <w:t xml:space="preserve"> </w:t>
      </w:r>
    </w:p>
    <w:p w14:paraId="4DAFBF3B" w14:textId="77777777" w:rsidR="005B5514" w:rsidRPr="00282A81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zapoznaliśmy się ze przedmiotem zamówienia i ogłoszeniem o zamówieniu i nie wnosimy do  nich żadnych zastrzeżeń; </w:t>
      </w:r>
      <w:r w:rsidRPr="00282A81">
        <w:rPr>
          <w:sz w:val="24"/>
          <w:szCs w:val="24"/>
        </w:rPr>
        <w:t xml:space="preserve"> </w:t>
      </w:r>
    </w:p>
    <w:p w14:paraId="6A4826C7" w14:textId="77777777" w:rsidR="005B5514" w:rsidRPr="00282A81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zdobyliśmy konieczne informacje do przygotowania oferty; </w:t>
      </w:r>
      <w:r w:rsidRPr="00282A81">
        <w:rPr>
          <w:sz w:val="24"/>
          <w:szCs w:val="24"/>
        </w:rPr>
        <w:t xml:space="preserve"> </w:t>
      </w:r>
    </w:p>
    <w:p w14:paraId="30BB5878" w14:textId="77777777" w:rsidR="00356956" w:rsidRPr="00282A81" w:rsidRDefault="00BF5FC3">
      <w:pPr>
        <w:numPr>
          <w:ilvl w:val="0"/>
          <w:numId w:val="2"/>
        </w:numPr>
        <w:spacing w:after="132" w:line="261" w:lineRule="auto"/>
        <w:ind w:right="101" w:hanging="283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zapoznaliśmy się z zakresem prac, oraz uzyskaliśmy wszystkie niezbędne informacje, które mogą być konieczne do przygotowania i złożenia oferty oraz  wykonania umowy </w:t>
      </w:r>
    </w:p>
    <w:p w14:paraId="361D0E2D" w14:textId="77777777" w:rsidR="001B1828" w:rsidRDefault="00BF5FC3" w:rsidP="00356956">
      <w:pPr>
        <w:spacing w:after="132" w:line="261" w:lineRule="auto"/>
        <w:ind w:left="271" w:right="101"/>
        <w:jc w:val="both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82A81">
        <w:rPr>
          <w:rFonts w:ascii="Arial" w:eastAsia="Arial" w:hAnsi="Arial" w:cs="Arial"/>
          <w:sz w:val="24"/>
          <w:szCs w:val="24"/>
        </w:rPr>
        <w:t xml:space="preserve"> </w:t>
      </w: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podane ceny ofertowe są adekwatne do zakresu przedmiotu zamówienia. </w:t>
      </w:r>
      <w:r w:rsidRPr="00282A81">
        <w:rPr>
          <w:sz w:val="24"/>
          <w:szCs w:val="24"/>
        </w:rPr>
        <w:t xml:space="preserve"> </w:t>
      </w:r>
    </w:p>
    <w:p w14:paraId="49117F10" w14:textId="77777777" w:rsidR="00A15A2A" w:rsidRDefault="00A15A2A" w:rsidP="00A15A2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828" w:rsidRPr="00A15A2A">
        <w:rPr>
          <w:rFonts w:ascii="Times New Roman" w:hAnsi="Times New Roman" w:cs="Times New Roman"/>
          <w:sz w:val="24"/>
          <w:szCs w:val="24"/>
        </w:rPr>
        <w:t xml:space="preserve">4. Osoba odpowiedzialna za kontakt z Zamawiającym oraz nadzór nad realizacją </w:t>
      </w:r>
      <w:r w:rsidRPr="00A15A2A">
        <w:rPr>
          <w:rFonts w:ascii="Times New Roman" w:hAnsi="Times New Roman" w:cs="Times New Roman"/>
        </w:rPr>
        <w:t xml:space="preserve">Zlecenia: </w:t>
      </w:r>
      <w:r>
        <w:rPr>
          <w:rFonts w:ascii="Times New Roman" w:hAnsi="Times New Roman" w:cs="Times New Roman"/>
        </w:rPr>
        <w:t xml:space="preserve">  </w:t>
      </w:r>
    </w:p>
    <w:p w14:paraId="164844B5" w14:textId="213334BF" w:rsidR="00A15A2A" w:rsidRPr="00A15A2A" w:rsidRDefault="00A15A2A" w:rsidP="00A15A2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15A2A">
        <w:rPr>
          <w:rFonts w:ascii="Times New Roman" w:hAnsi="Times New Roman" w:cs="Times New Roman"/>
        </w:rPr>
        <w:t>Pan/Pani ..................................................., tel. …………………, e-mail ……………………………</w:t>
      </w:r>
    </w:p>
    <w:p w14:paraId="6D049328" w14:textId="6D808534" w:rsidR="005B5514" w:rsidRPr="001B1828" w:rsidRDefault="005B5514" w:rsidP="001B1828">
      <w:pPr>
        <w:spacing w:after="132" w:line="261" w:lineRule="auto"/>
        <w:ind w:left="142" w:right="101"/>
        <w:jc w:val="both"/>
        <w:rPr>
          <w:rFonts w:ascii="Times New Roman" w:hAnsi="Times New Roman" w:cs="Times New Roman"/>
          <w:sz w:val="24"/>
          <w:szCs w:val="24"/>
        </w:rPr>
      </w:pPr>
    </w:p>
    <w:p w14:paraId="4564C370" w14:textId="77777777" w:rsidR="001B1828" w:rsidRPr="00282A81" w:rsidRDefault="001B1828" w:rsidP="00356956">
      <w:pPr>
        <w:spacing w:after="132" w:line="261" w:lineRule="auto"/>
        <w:ind w:left="271" w:right="101"/>
        <w:jc w:val="both"/>
        <w:rPr>
          <w:sz w:val="24"/>
          <w:szCs w:val="24"/>
        </w:rPr>
      </w:pPr>
    </w:p>
    <w:p w14:paraId="65BFB30C" w14:textId="4D509293" w:rsidR="005B5514" w:rsidRPr="00282A81" w:rsidRDefault="00BF5FC3" w:rsidP="00BF2FBF">
      <w:pPr>
        <w:spacing w:after="64"/>
        <w:ind w:left="14"/>
        <w:rPr>
          <w:sz w:val="24"/>
          <w:szCs w:val="24"/>
        </w:rPr>
      </w:pP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A81">
        <w:rPr>
          <w:sz w:val="24"/>
          <w:szCs w:val="24"/>
        </w:rPr>
        <w:t xml:space="preserve">   </w:t>
      </w:r>
      <w:r w:rsidRPr="0028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A81">
        <w:rPr>
          <w:sz w:val="24"/>
          <w:szCs w:val="24"/>
        </w:rPr>
        <w:t xml:space="preserve"> </w:t>
      </w:r>
    </w:p>
    <w:p w14:paraId="15B4B586" w14:textId="77777777" w:rsidR="00282A81" w:rsidRDefault="00282A81" w:rsidP="00BF2FBF">
      <w:pPr>
        <w:spacing w:after="64"/>
        <w:ind w:left="14"/>
      </w:pPr>
    </w:p>
    <w:p w14:paraId="398E5996" w14:textId="77777777" w:rsidR="00812F1F" w:rsidRDefault="00812F1F" w:rsidP="00BF2FBF">
      <w:pPr>
        <w:spacing w:after="64"/>
        <w:ind w:left="14"/>
      </w:pPr>
    </w:p>
    <w:p w14:paraId="248760B0" w14:textId="77777777" w:rsidR="00812F1F" w:rsidRDefault="00812F1F" w:rsidP="00A15A2A">
      <w:pPr>
        <w:widowControl w:val="0"/>
        <w:suppressAutoHyphens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</w:pPr>
    </w:p>
    <w:p w14:paraId="20B03187" w14:textId="0CD362F1" w:rsidR="00812F1F" w:rsidRPr="00812F1F" w:rsidRDefault="00812F1F" w:rsidP="00812F1F">
      <w:pPr>
        <w:widowControl w:val="0"/>
        <w:suppressAutoHyphens/>
        <w:spacing w:after="24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 xml:space="preserve">Zgodnie z art. 13 ust. 1 i 2 </w:t>
      </w: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 xml:space="preserve">dalej „RODO”, informuję, że: </w:t>
      </w:r>
    </w:p>
    <w:p w14:paraId="2268C796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</w:pPr>
      <w:r w:rsidRPr="00812F1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bidi="hi-IN"/>
        </w:rPr>
        <w:t>Administratorem Pani/Pana danych osobowych</w:t>
      </w: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 xml:space="preserve"> jest Urząd Miasta i Gminy Niemcza reprezentowany przez Burmistrza z siedzibą ul. Rynek 10, 58-230 Niemcza, kontakt telefoniczny: 748376265, poczta e-mail:   </w:t>
      </w:r>
      <w:hyperlink r:id="rId7" w:history="1">
        <w:r w:rsidRPr="00812F1F">
          <w:rPr>
            <w:rFonts w:ascii="Times New Roman" w:eastAsia="Times New Roman" w:hAnsi="Times New Roman" w:cs="Times New Roman"/>
            <w:color w:val="000080"/>
            <w:kern w:val="1"/>
            <w:sz w:val="16"/>
            <w:szCs w:val="16"/>
            <w:u w:val="single"/>
            <w:lang w:bidi="hi-IN"/>
          </w:rPr>
          <w:t>sekretariat@um.niemcza.pl</w:t>
        </w:r>
      </w:hyperlink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 adres strony internetowej </w:t>
      </w:r>
      <w:hyperlink r:id="rId8" w:history="1">
        <w:r w:rsidRPr="00812F1F">
          <w:rPr>
            <w:rFonts w:ascii="Times New Roman" w:eastAsia="SimSun" w:hAnsi="Times New Roman" w:cs="Times New Roman"/>
            <w:color w:val="000080"/>
            <w:kern w:val="1"/>
            <w:sz w:val="16"/>
            <w:szCs w:val="16"/>
            <w:u w:val="single"/>
            <w:lang w:eastAsia="zh-CN" w:bidi="hi-IN"/>
          </w:rPr>
          <w:t>http://www.um.niemcza.pl/</w:t>
        </w:r>
      </w:hyperlink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 </w:t>
      </w: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>adres na platformie EPUAP: /l4r0h2i7wk/skrytka</w:t>
      </w:r>
    </w:p>
    <w:p w14:paraId="28BD7A2B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</w:pP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 xml:space="preserve">   Administrator wyznaczył </w:t>
      </w:r>
      <w:r w:rsidRPr="00812F1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bidi="hi-IN"/>
        </w:rPr>
        <w:t>Inspektora Ochrony Danych Osobowych</w:t>
      </w: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 xml:space="preserve"> Pana Tomasza Więckowskiego, z którym może się Pani/Pan skontaktować za pomocą adresu poczty e-mail: </w:t>
      </w:r>
      <w:hyperlink r:id="rId9" w:history="1">
        <w:r w:rsidRPr="00812F1F">
          <w:rPr>
            <w:rFonts w:ascii="Times New Roman" w:eastAsia="SimSun" w:hAnsi="Times New Roman" w:cs="Times New Roman"/>
            <w:color w:val="000080"/>
            <w:kern w:val="1"/>
            <w:sz w:val="16"/>
            <w:szCs w:val="16"/>
            <w:u w:val="single"/>
            <w:lang w:eastAsia="zh-CN" w:bidi="hi-IN"/>
          </w:rPr>
          <w:t>iod2@synergiaconsulting.pl</w:t>
        </w:r>
      </w:hyperlink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 lub za pomocą numeru</w:t>
      </w: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 xml:space="preserve"> </w:t>
      </w: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telefonu</w:t>
      </w:r>
      <w:r w:rsidRPr="00812F1F">
        <w:rPr>
          <w:rFonts w:ascii="Times New Roman" w:eastAsia="Times New Roman" w:hAnsi="Times New Roman" w:cs="Times New Roman"/>
          <w:kern w:val="1"/>
          <w:sz w:val="16"/>
          <w:szCs w:val="16"/>
          <w:lang w:bidi="hi-IN"/>
        </w:rPr>
        <w:t xml:space="preserve"> (+48)693337954 lub pisemnie na adres siedziby Administratora wskazany w pkt. 1</w:t>
      </w:r>
    </w:p>
    <w:p w14:paraId="080491B3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Pani/Pana dane osobowe przetwarzane będą na podstawie art. 6 ust. 1 lit. c RODO </w:t>
      </w: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bidi="hi-IN"/>
        </w:rPr>
        <w:t>(</w:t>
      </w: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przetwarzanie jest niezbędne do wypełnienia obowiązku prawnego ciążącego na administratorze) w celu związanym z postępowaniem o udzielenie zamówienia publicznego prowadzonym w procedurze zapytania ofertowego, którego wartość nie przekracza kwoty 130 000 złotych na podstawie art. 2 ust. 1 pkt 1 ustawy z dnia 11 września 2019 r. - Prawo zamówień publicznych. (Dz.U. 2019 r. poz. 2019, 2020 r. poz. 2320 ze zm.), dalej „ustawa </w:t>
      </w:r>
      <w:proofErr w:type="spellStart"/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Pzp</w:t>
      </w:r>
      <w:proofErr w:type="spellEnd"/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” oraz art 162 pkt 4 ustawy z dnia 27 sierpnia 2009r. o finansach publicznych (Dz.U.2019.0.869 z </w:t>
      </w:r>
      <w:proofErr w:type="spellStart"/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późn</w:t>
      </w:r>
      <w:proofErr w:type="spellEnd"/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. zm.).</w:t>
      </w:r>
    </w:p>
    <w:p w14:paraId="32563DD8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 xml:space="preserve">Odbiorcami Pani/Pana danych osobowych będą osoby lub podmioty, którym udostępniona zostanie dokumentacja postępowania w oparciu o ustawę o dostępie do informacji publicznej z dnia 26 września 2001 r. (Dz. U. z 2020r. poz. 695 ze zm.) oraz inne podmioty upoważnione na podstawie przepisów ogólnych. </w:t>
      </w:r>
    </w:p>
    <w:p w14:paraId="318F5BB0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Pani/Pana dane osobowe będą przechowywane przez okres 4 lat od dnia zakończenia postępowania, a jeżeli czas trwania umowy przekracza 4 lata, okres przechowywania obejmuje cały czas trwania umowy.</w:t>
      </w:r>
    </w:p>
    <w:p w14:paraId="63BD4F12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Podanie przez Wykonawcę danych osobowych wynikających z zapisów zapytania ofertowego jest dobrowolne, jednakże odmowa ich podania jest równoznaczna z brakiem możliwości wyboru oferty Wykonawcy.</w:t>
      </w:r>
    </w:p>
    <w:p w14:paraId="708F4119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W odniesieniu do Pani/Pana danych osobowych decyzje nie będą podejmowane w sposób zautomatyzowany, stosowanie do art. 22 RODO.</w:t>
      </w:r>
    </w:p>
    <w:p w14:paraId="42C15AF0" w14:textId="77777777" w:rsidR="00812F1F" w:rsidRPr="00812F1F" w:rsidRDefault="00812F1F" w:rsidP="00812F1F">
      <w:pPr>
        <w:widowControl w:val="0"/>
        <w:numPr>
          <w:ilvl w:val="1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Posiada Pani/Pan:</w:t>
      </w:r>
    </w:p>
    <w:p w14:paraId="0ECA7099" w14:textId="77777777" w:rsidR="00812F1F" w:rsidRPr="00812F1F" w:rsidRDefault="00812F1F" w:rsidP="00812F1F">
      <w:pPr>
        <w:widowControl w:val="0"/>
        <w:numPr>
          <w:ilvl w:val="2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na podstawie art. 15 RODO prawo dostępu do danych osobowych Pani/Pana dotyczących;</w:t>
      </w:r>
    </w:p>
    <w:p w14:paraId="074E5508" w14:textId="77777777" w:rsidR="00812F1F" w:rsidRPr="00812F1F" w:rsidRDefault="00812F1F" w:rsidP="00812F1F">
      <w:pPr>
        <w:widowControl w:val="0"/>
        <w:numPr>
          <w:ilvl w:val="2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na podstawie art. 16 RODO prawo do sprostowania Pani/Pana danych osobowych;</w:t>
      </w:r>
    </w:p>
    <w:p w14:paraId="6320D744" w14:textId="77777777" w:rsidR="00812F1F" w:rsidRPr="00812F1F" w:rsidRDefault="00812F1F" w:rsidP="00812F1F">
      <w:pPr>
        <w:widowControl w:val="0"/>
        <w:numPr>
          <w:ilvl w:val="2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na podstawie art. 18 RODO prawo żądania od administratora ograniczenia przetwarzania danych osobowych z zastrzeżeniem przypadków, o których mowa w art. 18 ust. 2 RODO;</w:t>
      </w:r>
    </w:p>
    <w:p w14:paraId="7DEF30DA" w14:textId="77777777" w:rsidR="00812F1F" w:rsidRPr="00812F1F" w:rsidRDefault="00812F1F" w:rsidP="00812F1F">
      <w:pPr>
        <w:widowControl w:val="0"/>
        <w:numPr>
          <w:ilvl w:val="2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bidi="hi-IN"/>
        </w:rPr>
        <w:t>prawo do wniesienia skargi do Prezesa Urzędu Ochrony Danych Osobowych, gdy uzna Pani/Pan, że przetwarzanie danych osobowych Pani/Pana dotyczących narusza przepisy RODO</w:t>
      </w:r>
    </w:p>
    <w:p w14:paraId="5C3223A3" w14:textId="77777777" w:rsidR="00812F1F" w:rsidRPr="00812F1F" w:rsidRDefault="00812F1F" w:rsidP="00812F1F">
      <w:pPr>
        <w:widowControl w:val="0"/>
        <w:numPr>
          <w:ilvl w:val="2"/>
          <w:numId w:val="6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nie przysługuje Pani/Panu:</w:t>
      </w:r>
    </w:p>
    <w:p w14:paraId="0A8E1B94" w14:textId="77777777" w:rsidR="00812F1F" w:rsidRPr="00812F1F" w:rsidRDefault="00812F1F" w:rsidP="00812F1F">
      <w:pPr>
        <w:widowControl w:val="0"/>
        <w:suppressAutoHyphens/>
        <w:spacing w:after="0" w:line="276" w:lineRule="auto"/>
        <w:ind w:left="1440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- w związku z art. 17 ust. 3 lit. b, d lub e RODO prawo do usunięcia danych - osobowych;</w:t>
      </w:r>
    </w:p>
    <w:p w14:paraId="08C4BDCF" w14:textId="77777777" w:rsidR="00812F1F" w:rsidRPr="00812F1F" w:rsidRDefault="00812F1F" w:rsidP="00812F1F">
      <w:pPr>
        <w:widowControl w:val="0"/>
        <w:suppressAutoHyphens/>
        <w:spacing w:after="0" w:line="276" w:lineRule="auto"/>
        <w:ind w:left="1440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- prawo do przenoszenia danych osobowych, o którym mowa w art. 20 RODO;</w:t>
      </w:r>
    </w:p>
    <w:p w14:paraId="7EB254C9" w14:textId="77777777" w:rsidR="00812F1F" w:rsidRPr="00812F1F" w:rsidRDefault="00812F1F" w:rsidP="00812F1F">
      <w:pPr>
        <w:widowControl w:val="0"/>
        <w:suppressAutoHyphens/>
        <w:spacing w:after="0" w:line="276" w:lineRule="auto"/>
        <w:ind w:left="1440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- na podstawie art. 21 RODO prawo sprzeciwu, wobec przetwarzania danych osobowych, gd</w:t>
      </w:r>
      <w:r w:rsidRPr="00812F1F">
        <w:rPr>
          <w:rFonts w:ascii="Calibri Light" w:eastAsia="SimSun" w:hAnsi="Calibri Light" w:cs="Calibri Light"/>
          <w:color w:val="auto"/>
          <w:kern w:val="1"/>
          <w:sz w:val="20"/>
          <w:szCs w:val="20"/>
          <w:lang w:eastAsia="zh-CN" w:bidi="hi-IN"/>
        </w:rPr>
        <w:t xml:space="preserve">yż podstawą prawną </w:t>
      </w:r>
      <w:r w:rsidRPr="00812F1F"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  <w:t>przetwarzania Pani/Pana danych osobowych jest art. 6 ust. 1 lit. c RODO.</w:t>
      </w:r>
    </w:p>
    <w:p w14:paraId="1A6B91C4" w14:textId="77777777" w:rsidR="00812F1F" w:rsidRPr="00812F1F" w:rsidRDefault="00812F1F" w:rsidP="00812F1F">
      <w:pPr>
        <w:widowControl w:val="0"/>
        <w:suppressAutoHyphens/>
        <w:spacing w:after="0" w:line="276" w:lineRule="auto"/>
        <w:ind w:left="1440"/>
        <w:jc w:val="both"/>
        <w:textAlignment w:val="baseline"/>
        <w:rPr>
          <w:rFonts w:ascii="Times New Roman" w:eastAsia="SimSun" w:hAnsi="Times New Roman" w:cs="Times New Roman"/>
          <w:color w:val="auto"/>
          <w:kern w:val="1"/>
          <w:sz w:val="16"/>
          <w:szCs w:val="16"/>
          <w:lang w:eastAsia="zh-CN" w:bidi="hi-IN"/>
        </w:rPr>
      </w:pPr>
    </w:p>
    <w:p w14:paraId="40ADFF55" w14:textId="77777777" w:rsidR="00BF2FBF" w:rsidRDefault="00BF2FBF" w:rsidP="00E1546D">
      <w:pPr>
        <w:spacing w:after="104"/>
        <w:ind w:left="298"/>
      </w:pPr>
    </w:p>
    <w:p w14:paraId="013C3C63" w14:textId="0C75DF94" w:rsidR="00BF2FBF" w:rsidRPr="00A15A2A" w:rsidRDefault="00A15A2A" w:rsidP="00BF2FBF">
      <w:pPr>
        <w:spacing w:after="104"/>
        <w:rPr>
          <w:rFonts w:ascii="Times New Roman" w:hAnsi="Times New Roman" w:cs="Times New Roman"/>
        </w:rPr>
      </w:pPr>
      <w:r w:rsidRPr="00A15A2A">
        <w:rPr>
          <w:rFonts w:ascii="Times New Roman" w:hAnsi="Times New Roman" w:cs="Times New Roman"/>
          <w:spacing w:val="-1"/>
        </w:rPr>
        <w:t>Miejscowość, data ....................................</w:t>
      </w:r>
    </w:p>
    <w:p w14:paraId="41110A72" w14:textId="77777777" w:rsidR="00BF2FBF" w:rsidRDefault="00BF2FBF" w:rsidP="00E1546D">
      <w:pPr>
        <w:spacing w:after="104"/>
        <w:ind w:left="298"/>
      </w:pPr>
    </w:p>
    <w:p w14:paraId="53261265" w14:textId="77777777" w:rsidR="00A15A2A" w:rsidRDefault="00A15A2A" w:rsidP="00E1546D">
      <w:pPr>
        <w:spacing w:after="104"/>
        <w:ind w:left="298"/>
      </w:pPr>
    </w:p>
    <w:p w14:paraId="6CD0CD5D" w14:textId="77777777" w:rsidR="00A15A2A" w:rsidRDefault="00A15A2A" w:rsidP="00E1546D">
      <w:pPr>
        <w:spacing w:after="104"/>
        <w:ind w:left="298"/>
      </w:pPr>
    </w:p>
    <w:p w14:paraId="791F38F0" w14:textId="77777777" w:rsidR="00A15A2A" w:rsidRDefault="00A15A2A" w:rsidP="00E1546D">
      <w:pPr>
        <w:spacing w:after="104"/>
        <w:ind w:left="298"/>
      </w:pPr>
    </w:p>
    <w:p w14:paraId="0644D1FE" w14:textId="77777777" w:rsidR="005B5514" w:rsidRDefault="00BF5FC3">
      <w:pPr>
        <w:spacing w:after="37" w:line="253" w:lineRule="auto"/>
        <w:ind w:left="533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1938AFB4" w14:textId="4487F732" w:rsidR="005B5514" w:rsidRDefault="00A27A78" w:rsidP="00A27A78">
      <w:pPr>
        <w:spacing w:after="566"/>
        <w:ind w:right="45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</w:t>
      </w:r>
      <w:r w:rsidR="00BF5FC3"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sz w:val="16"/>
        </w:rPr>
        <w:t xml:space="preserve">czytelny </w:t>
      </w:r>
      <w:r w:rsidR="00BF5FC3">
        <w:rPr>
          <w:rFonts w:ascii="Times New Roman" w:eastAsia="Times New Roman" w:hAnsi="Times New Roman" w:cs="Times New Roman"/>
          <w:sz w:val="16"/>
        </w:rPr>
        <w:t>podpis i pieczęć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BF5FC3">
        <w:rPr>
          <w:rFonts w:ascii="Times New Roman" w:eastAsia="Times New Roman" w:hAnsi="Times New Roman" w:cs="Times New Roman"/>
          <w:sz w:val="16"/>
        </w:rPr>
        <w:t>Wykonawcy)</w:t>
      </w:r>
      <w:r w:rsidR="00BF5FC3">
        <w:rPr>
          <w:rFonts w:ascii="Times New Roman" w:eastAsia="Times New Roman" w:hAnsi="Times New Roman" w:cs="Times New Roman"/>
          <w:sz w:val="24"/>
        </w:rPr>
        <w:t xml:space="preserve"> </w:t>
      </w:r>
      <w:r w:rsidR="00BF5FC3">
        <w:t xml:space="preserve"> </w:t>
      </w:r>
    </w:p>
    <w:p w14:paraId="2EB9493C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72D74B44" w14:textId="069294D1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14:paraId="486F523C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>
      <w:headerReference w:type="default" r:id="rId10"/>
      <w:footerReference w:type="default" r:id="rId11"/>
      <w:pgSz w:w="11906" w:h="16838"/>
      <w:pgMar w:top="917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9C7A" w14:textId="77777777" w:rsidR="00277DAD" w:rsidRDefault="00277DAD" w:rsidP="00E1546D">
      <w:pPr>
        <w:spacing w:after="0" w:line="240" w:lineRule="auto"/>
      </w:pPr>
      <w:r>
        <w:separator/>
      </w:r>
    </w:p>
  </w:endnote>
  <w:endnote w:type="continuationSeparator" w:id="0">
    <w:p w14:paraId="09DB67FD" w14:textId="77777777" w:rsidR="00277DAD" w:rsidRDefault="00277DAD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579928"/>
      <w:docPartObj>
        <w:docPartGallery w:val="Page Numbers (Bottom of Page)"/>
        <w:docPartUnique/>
      </w:docPartObj>
    </w:sdtPr>
    <w:sdtContent>
      <w:p w14:paraId="7ADE15B4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40">
          <w:rPr>
            <w:noProof/>
          </w:rPr>
          <w:t>1</w:t>
        </w:r>
        <w:r>
          <w:fldChar w:fldCharType="end"/>
        </w:r>
      </w:p>
    </w:sdtContent>
  </w:sdt>
  <w:p w14:paraId="34F3A10A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4F" w14:textId="77777777" w:rsidR="00277DAD" w:rsidRDefault="00277DAD" w:rsidP="00E1546D">
      <w:pPr>
        <w:spacing w:after="0" w:line="240" w:lineRule="auto"/>
      </w:pPr>
      <w:r>
        <w:separator/>
      </w:r>
    </w:p>
  </w:footnote>
  <w:footnote w:type="continuationSeparator" w:id="0">
    <w:p w14:paraId="3A56D876" w14:textId="77777777" w:rsidR="00277DAD" w:rsidRDefault="00277DAD" w:rsidP="00E1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A4AC" w14:textId="2B95431F" w:rsidR="00730C4B" w:rsidRDefault="00812F1F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83CC29F" wp14:editId="6E0316BD">
          <wp:simplePos x="0" y="0"/>
          <wp:positionH relativeFrom="page">
            <wp:posOffset>890270</wp:posOffset>
          </wp:positionH>
          <wp:positionV relativeFrom="page">
            <wp:posOffset>448945</wp:posOffset>
          </wp:positionV>
          <wp:extent cx="1295446" cy="1155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46" cy="1155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EE0E23C0"/>
    <w:name w:val="WW8Num3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  <w:rPr>
        <w:rFonts w:ascii="Calibri Light" w:eastAsia="Arial" w:hAnsi="Calibri Light" w:cs="Calibri Light" w:hint="default"/>
        <w:b/>
        <w:bCs/>
        <w:i w:val="0"/>
        <w:iCs w:val="0"/>
        <w:spacing w:val="-11"/>
        <w:w w:val="105"/>
        <w:kern w:val="1"/>
        <w:sz w:val="20"/>
        <w:szCs w:val="20"/>
        <w:lang w:val="pl-PL"/>
      </w:rPr>
    </w:lvl>
    <w:lvl w:ilvl="2">
      <w:start w:val="1"/>
      <w:numFmt w:val="decimal"/>
      <w:suff w:val="space"/>
      <w:lvlText w:val=" %1.%2.%3)"/>
      <w:lvlJc w:val="left"/>
      <w:pPr>
        <w:tabs>
          <w:tab w:val="num" w:pos="0"/>
        </w:tabs>
        <w:ind w:left="1440" w:hanging="360"/>
      </w:pPr>
      <w:rPr>
        <w:rFonts w:ascii="Calibri Light" w:eastAsia="Sylfaen" w:hAnsi="Calibri Light" w:cs="Calibri Light" w:hint="default"/>
        <w:b w:val="0"/>
        <w:bCs w:val="0"/>
        <w:i w:val="0"/>
        <w:iCs w:val="0"/>
        <w:sz w:val="20"/>
        <w:szCs w:val="20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tarSymbol"/>
      </w:rPr>
    </w:lvl>
  </w:abstractNum>
  <w:abstractNum w:abstractNumId="2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24F74"/>
    <w:multiLevelType w:val="hybridMultilevel"/>
    <w:tmpl w:val="B418A386"/>
    <w:lvl w:ilvl="0" w:tplc="C7CC52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4A84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290C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42A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CEFE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BE9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23A0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09E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1B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E496F"/>
    <w:multiLevelType w:val="multilevel"/>
    <w:tmpl w:val="67209D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11849400">
    <w:abstractNumId w:val="2"/>
  </w:num>
  <w:num w:numId="2" w16cid:durableId="608320717">
    <w:abstractNumId w:val="3"/>
  </w:num>
  <w:num w:numId="3" w16cid:durableId="455224432">
    <w:abstractNumId w:val="5"/>
  </w:num>
  <w:num w:numId="4" w16cid:durableId="998265890">
    <w:abstractNumId w:val="4"/>
  </w:num>
  <w:num w:numId="5" w16cid:durableId="1798334853">
    <w:abstractNumId w:val="0"/>
  </w:num>
  <w:num w:numId="6" w16cid:durableId="1060788105">
    <w:abstractNumId w:val="1"/>
  </w:num>
  <w:num w:numId="7" w16cid:durableId="3558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65C41"/>
    <w:rsid w:val="000B164E"/>
    <w:rsid w:val="000D1C98"/>
    <w:rsid w:val="000D3C1B"/>
    <w:rsid w:val="001A1130"/>
    <w:rsid w:val="001B1828"/>
    <w:rsid w:val="002033EC"/>
    <w:rsid w:val="00227427"/>
    <w:rsid w:val="00277DAD"/>
    <w:rsid w:val="00282A81"/>
    <w:rsid w:val="002A2142"/>
    <w:rsid w:val="002C085D"/>
    <w:rsid w:val="0030713D"/>
    <w:rsid w:val="00310458"/>
    <w:rsid w:val="00346900"/>
    <w:rsid w:val="00356956"/>
    <w:rsid w:val="00372581"/>
    <w:rsid w:val="00386979"/>
    <w:rsid w:val="003B02E2"/>
    <w:rsid w:val="00430A63"/>
    <w:rsid w:val="004361AD"/>
    <w:rsid w:val="0044601B"/>
    <w:rsid w:val="005B54CE"/>
    <w:rsid w:val="005B5514"/>
    <w:rsid w:val="00622ACE"/>
    <w:rsid w:val="006965B6"/>
    <w:rsid w:val="00730C4B"/>
    <w:rsid w:val="007A20D0"/>
    <w:rsid w:val="00812F1F"/>
    <w:rsid w:val="00845227"/>
    <w:rsid w:val="008E35B2"/>
    <w:rsid w:val="009119F7"/>
    <w:rsid w:val="009A1B40"/>
    <w:rsid w:val="009B0C24"/>
    <w:rsid w:val="009B1317"/>
    <w:rsid w:val="009D3C68"/>
    <w:rsid w:val="00A15A2A"/>
    <w:rsid w:val="00A27A78"/>
    <w:rsid w:val="00A56C04"/>
    <w:rsid w:val="00A72D94"/>
    <w:rsid w:val="00AB21D2"/>
    <w:rsid w:val="00AF7030"/>
    <w:rsid w:val="00B34840"/>
    <w:rsid w:val="00B564CC"/>
    <w:rsid w:val="00BB3F03"/>
    <w:rsid w:val="00BF2FBF"/>
    <w:rsid w:val="00BF5FC3"/>
    <w:rsid w:val="00C32795"/>
    <w:rsid w:val="00C86901"/>
    <w:rsid w:val="00CA3BF5"/>
    <w:rsid w:val="00DA0D67"/>
    <w:rsid w:val="00DB2A82"/>
    <w:rsid w:val="00E01E7E"/>
    <w:rsid w:val="00E1546D"/>
    <w:rsid w:val="00E332F8"/>
    <w:rsid w:val="00E3691F"/>
    <w:rsid w:val="00E4713B"/>
    <w:rsid w:val="00E560CF"/>
    <w:rsid w:val="00E61818"/>
    <w:rsid w:val="00EA2FD4"/>
    <w:rsid w:val="00EA52C0"/>
    <w:rsid w:val="00F4255A"/>
    <w:rsid w:val="00F7240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23A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E3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niemcz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um.niemc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2@synergia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Patrycja Bednarczyk</cp:lastModifiedBy>
  <cp:revision>18</cp:revision>
  <cp:lastPrinted>2025-10-21T09:36:00Z</cp:lastPrinted>
  <dcterms:created xsi:type="dcterms:W3CDTF">2024-09-19T11:57:00Z</dcterms:created>
  <dcterms:modified xsi:type="dcterms:W3CDTF">2025-10-21T09:37:00Z</dcterms:modified>
</cp:coreProperties>
</file>